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945184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45184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45184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45184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45184" w:rsidRP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  <w:cs/>
        </w:rPr>
        <w:t>การวิเคราะห์การผลิตกำลังคนรายสาขาของสถาบันอุดมศึกษา (</w:t>
      </w:r>
      <w:r w:rsidR="00945184" w:rsidRP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</w:rPr>
        <w:t xml:space="preserve">Supply Side) </w:t>
      </w:r>
      <w:r w:rsidR="00945184" w:rsidRP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  <w:cs/>
        </w:rPr>
        <w:t>เพื่อให้สอดคล้องกับ</w:t>
      </w:r>
      <w:r w:rsid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  <w:cs/>
        </w:rPr>
        <w:tab/>
      </w:r>
      <w:r w:rsid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  <w:cs/>
        </w:rPr>
        <w:tab/>
      </w:r>
      <w:r w:rsidR="00945184" w:rsidRPr="00945184">
        <w:rPr>
          <w:rFonts w:ascii="TH SarabunPSK" w:hAnsi="TH SarabunPSK" w:cs="TH SarabunPSK"/>
          <w:b/>
          <w:bCs/>
          <w:color w:val="000000"/>
          <w:spacing w:val="-12"/>
          <w:sz w:val="30"/>
          <w:szCs w:val="30"/>
          <w:cs/>
        </w:rPr>
        <w:t>ความต้องการกำลังคนของประเทศ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45184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4518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6.25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00AF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6675"/>
      </w:tblGrid>
      <w:tr w:rsidR="005374C4" w:rsidRPr="00932AC9" w:rsidTr="0094518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4518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45184" w:rsidP="00945184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 xml:space="preserve">การศึกษา วิเคราะห์ข้อมูลที่เกี่ยวกับนโยบาย/ยุทธศาสตร์ที่เกี่ยวกับความต้องการการผลิตและพัฒนากำลังคนของประเทศ 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 xml:space="preserve"> </w:t>
            </w:r>
          </w:p>
        </w:tc>
      </w:tr>
      <w:tr w:rsidR="00376665" w:rsidRPr="00932AC9" w:rsidTr="0094518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45184" w:rsidP="0094518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การศึกษา วิเคราะห์ผลการรับนักศึกษา ที่เข้าสู่สถาบันอุดมศึกษาตามระบบการคัดเลือกบุคคลเข้าศึกษาในสถาบันอุดมศึกษา (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</w:rPr>
              <w:t>TCAS)</w:t>
            </w:r>
          </w:p>
        </w:tc>
      </w:tr>
      <w:tr w:rsidR="00376665" w:rsidRPr="00932AC9" w:rsidTr="0094518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45184" w:rsidP="0094518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การศึกษา วิเคราะห์ รวบรวม ประมวลผล การผลิตกำลังคนรายสาขาวิชาของ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 xml:space="preserve">สถาบันอุดมศึกษา                   </w:t>
            </w:r>
          </w:p>
        </w:tc>
      </w:tr>
      <w:tr w:rsidR="00376665" w:rsidRPr="00932AC9" w:rsidTr="00945184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45184" w:rsidP="0094518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การจัดทำบทวิเคราะห์การผลิตกำลังคนรายสาขาวิชา (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</w:rPr>
              <w:t>Supply Side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) ของสถาบันอุดมศึกษา</w:t>
            </w:r>
          </w:p>
        </w:tc>
      </w:tr>
      <w:tr w:rsidR="00376665" w:rsidRPr="00932AC9" w:rsidTr="0094518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45184" w:rsidP="0094518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การนำบทวิเคราะห์เสนอคณะอนุกรรมการด้านนโยบายและแผน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45184" w:rsidRDefault="00945184" w:rsidP="00945184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45184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การวิเคราะห์การผลิตกำลังคนรายสาขาของสถาบันอุดมศึกษา (</w:t>
            </w:r>
            <w:r w:rsidRPr="00945184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</w:rPr>
              <w:t xml:space="preserve">Supply Side) </w:t>
            </w:r>
            <w:r w:rsidRPr="00945184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เพื่อให้สอดคล้องกับความต้องการกำลังคนของประเทศ</w:t>
            </w:r>
          </w:p>
        </w:tc>
        <w:tc>
          <w:tcPr>
            <w:tcW w:w="1330" w:type="dxa"/>
          </w:tcPr>
          <w:p w:rsidR="00376665" w:rsidRPr="00945184" w:rsidRDefault="0094518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  <w:bookmarkStart w:id="0" w:name="_GoBack"/>
      <w:bookmarkEnd w:id="0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5FE" w:rsidRDefault="006125FE" w:rsidP="007C7324">
      <w:r>
        <w:separator/>
      </w:r>
    </w:p>
  </w:endnote>
  <w:endnote w:type="continuationSeparator" w:id="0">
    <w:p w:rsidR="006125FE" w:rsidRDefault="006125FE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5FE" w:rsidRDefault="006125FE" w:rsidP="007C7324">
      <w:r>
        <w:separator/>
      </w:r>
    </w:p>
  </w:footnote>
  <w:footnote w:type="continuationSeparator" w:id="0">
    <w:p w:rsidR="006125FE" w:rsidRDefault="006125FE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600A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600AF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56C94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00AF8"/>
    <w:rsid w:val="006125FE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45184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59CA2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12080-2E3B-440D-B808-8DC283EF2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2018-12-28T07:01:00Z</dcterms:modified>
</cp:coreProperties>
</file>